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4" w:type="dxa"/>
        <w:tblInd w:w="-70" w:type="dxa"/>
        <w:tblCellMar>
          <w:top w:w="2" w:type="dxa"/>
          <w:left w:w="70" w:type="dxa"/>
          <w:right w:w="3" w:type="dxa"/>
        </w:tblCellMar>
        <w:tblLook w:val="04A0" w:firstRow="1" w:lastRow="0" w:firstColumn="1" w:lastColumn="0" w:noHBand="0" w:noVBand="1"/>
      </w:tblPr>
      <w:tblGrid>
        <w:gridCol w:w="1678"/>
        <w:gridCol w:w="7816"/>
      </w:tblGrid>
      <w:tr w:rsidR="00C97698" w:rsidRPr="00902578" w:rsidTr="00B11DA9">
        <w:trPr>
          <w:trHeight w:val="1546"/>
        </w:trPr>
        <w:tc>
          <w:tcPr>
            <w:tcW w:w="1678" w:type="dxa"/>
            <w:tcBorders>
              <w:top w:val="single" w:sz="4" w:space="0" w:color="000000"/>
              <w:left w:val="single" w:sz="4" w:space="0" w:color="000000"/>
              <w:bottom w:val="single" w:sz="4" w:space="0" w:color="000000"/>
              <w:right w:val="single" w:sz="4" w:space="0" w:color="000000"/>
            </w:tcBorders>
            <w:vAlign w:val="bottom"/>
          </w:tcPr>
          <w:p w:rsidR="00C97698" w:rsidRPr="00902578" w:rsidRDefault="00BB5477" w:rsidP="00B11DA9">
            <w:pPr>
              <w:spacing w:line="259" w:lineRule="auto"/>
              <w:ind w:left="0" w:firstLine="0"/>
              <w:jc w:val="right"/>
              <w:rPr>
                <w:szCs w:val="24"/>
              </w:rPr>
            </w:pPr>
            <w:r>
              <w:rPr>
                <w:noProof/>
              </w:rPr>
              <w:drawing>
                <wp:inline distT="0" distB="0" distL="0" distR="0" wp14:anchorId="21902829" wp14:editId="5E6A1AC8">
                  <wp:extent cx="929640" cy="921385"/>
                  <wp:effectExtent l="0" t="0" r="3810" b="0"/>
                  <wp:docPr id="5" name="Resim 5" descr="C:\Users\adem.soylemez\Desktop\logo.jpg"/>
                  <wp:cNvGraphicFramePr/>
                  <a:graphic xmlns:a="http://schemas.openxmlformats.org/drawingml/2006/main">
                    <a:graphicData uri="http://schemas.openxmlformats.org/drawingml/2006/picture">
                      <pic:pic xmlns:pic="http://schemas.openxmlformats.org/drawingml/2006/picture">
                        <pic:nvPicPr>
                          <pic:cNvPr id="5" name="Resim 5" descr="C:\Users\adem.soylemez\Desktop\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r w:rsidR="00C97698" w:rsidRPr="00902578">
              <w:rPr>
                <w:b/>
                <w:szCs w:val="24"/>
              </w:rPr>
              <w:t xml:space="preserve"> </w:t>
            </w:r>
          </w:p>
        </w:tc>
        <w:tc>
          <w:tcPr>
            <w:tcW w:w="7816" w:type="dxa"/>
            <w:tcBorders>
              <w:top w:val="single" w:sz="4" w:space="0" w:color="000000"/>
              <w:left w:val="single" w:sz="4" w:space="0" w:color="000000"/>
              <w:bottom w:val="single" w:sz="4" w:space="0" w:color="000000"/>
              <w:right w:val="single" w:sz="4" w:space="0" w:color="000000"/>
            </w:tcBorders>
          </w:tcPr>
          <w:p w:rsidR="00C97698" w:rsidRPr="00902578" w:rsidRDefault="00C97698" w:rsidP="00B11DA9">
            <w:pPr>
              <w:spacing w:line="259" w:lineRule="auto"/>
              <w:ind w:left="0" w:firstLine="0"/>
              <w:jc w:val="center"/>
              <w:rPr>
                <w:szCs w:val="24"/>
              </w:rPr>
            </w:pPr>
            <w:r w:rsidRPr="00902578">
              <w:rPr>
                <w:b/>
                <w:szCs w:val="24"/>
              </w:rPr>
              <w:t xml:space="preserve"> </w:t>
            </w:r>
          </w:p>
          <w:p w:rsidR="00C97698" w:rsidRDefault="00C97698" w:rsidP="00BB5477">
            <w:pPr>
              <w:spacing w:after="16" w:line="259" w:lineRule="auto"/>
              <w:ind w:left="14" w:firstLine="0"/>
              <w:jc w:val="center"/>
              <w:rPr>
                <w:b/>
                <w:szCs w:val="24"/>
              </w:rPr>
            </w:pPr>
            <w:r w:rsidRPr="00902578">
              <w:rPr>
                <w:b/>
                <w:szCs w:val="24"/>
              </w:rPr>
              <w:t xml:space="preserve">BATMAN İL TARIM VE </w:t>
            </w:r>
            <w:r w:rsidR="00BB5477">
              <w:rPr>
                <w:b/>
                <w:szCs w:val="24"/>
              </w:rPr>
              <w:t>ORMAN</w:t>
            </w:r>
            <w:r w:rsidRPr="00902578">
              <w:rPr>
                <w:b/>
                <w:szCs w:val="24"/>
              </w:rPr>
              <w:t xml:space="preserve"> MÜDÜRLÜĞÜ</w:t>
            </w:r>
          </w:p>
          <w:p w:rsidR="00C97698" w:rsidRPr="00902578" w:rsidRDefault="00C97698" w:rsidP="00BB5477">
            <w:pPr>
              <w:spacing w:after="16" w:line="259" w:lineRule="auto"/>
              <w:ind w:left="14" w:firstLine="0"/>
              <w:jc w:val="center"/>
              <w:rPr>
                <w:szCs w:val="24"/>
              </w:rPr>
            </w:pPr>
            <w:r>
              <w:rPr>
                <w:b/>
                <w:szCs w:val="24"/>
              </w:rPr>
              <w:t>İŞ TANIMI</w:t>
            </w:r>
            <w:r w:rsidRPr="00902578">
              <w:rPr>
                <w:b/>
                <w:szCs w:val="24"/>
              </w:rPr>
              <w:t xml:space="preserve"> </w:t>
            </w:r>
            <w:r>
              <w:rPr>
                <w:b/>
                <w:szCs w:val="24"/>
              </w:rPr>
              <w:t>VE GEREKLERİ BELGELERİ</w:t>
            </w:r>
          </w:p>
          <w:p w:rsidR="00C97698" w:rsidRPr="00902578" w:rsidRDefault="00C97698" w:rsidP="00B11DA9">
            <w:pPr>
              <w:spacing w:line="259" w:lineRule="auto"/>
              <w:ind w:left="0" w:firstLine="0"/>
              <w:jc w:val="center"/>
              <w:rPr>
                <w:szCs w:val="24"/>
              </w:rPr>
            </w:pPr>
          </w:p>
        </w:tc>
      </w:tr>
      <w:tr w:rsidR="00C97698" w:rsidRPr="00902578" w:rsidTr="00B11DA9">
        <w:trPr>
          <w:trHeight w:val="564"/>
        </w:trPr>
        <w:tc>
          <w:tcPr>
            <w:tcW w:w="1678" w:type="dxa"/>
            <w:tcBorders>
              <w:top w:val="single" w:sz="4" w:space="0" w:color="000000"/>
              <w:left w:val="single" w:sz="4" w:space="0" w:color="000000"/>
              <w:bottom w:val="single" w:sz="4" w:space="0" w:color="000000"/>
              <w:right w:val="single" w:sz="4" w:space="0" w:color="000000"/>
            </w:tcBorders>
          </w:tcPr>
          <w:p w:rsidR="00C97698" w:rsidRPr="00902578" w:rsidRDefault="00C97698" w:rsidP="00B11DA9">
            <w:pPr>
              <w:spacing w:line="259" w:lineRule="auto"/>
              <w:ind w:left="0" w:firstLine="0"/>
              <w:jc w:val="left"/>
              <w:rPr>
                <w:szCs w:val="24"/>
              </w:rPr>
            </w:pPr>
            <w:r>
              <w:rPr>
                <w:b/>
                <w:szCs w:val="24"/>
              </w:rPr>
              <w:t>İŞ U</w:t>
            </w:r>
            <w:r w:rsidRPr="00902578">
              <w:rPr>
                <w:b/>
                <w:szCs w:val="24"/>
              </w:rPr>
              <w:t xml:space="preserve">NVANI </w:t>
            </w:r>
          </w:p>
        </w:tc>
        <w:tc>
          <w:tcPr>
            <w:tcW w:w="7816" w:type="dxa"/>
            <w:tcBorders>
              <w:top w:val="single" w:sz="4" w:space="0" w:color="000000"/>
              <w:left w:val="single" w:sz="4" w:space="0" w:color="000000"/>
              <w:bottom w:val="single" w:sz="4" w:space="0" w:color="000000"/>
              <w:right w:val="single" w:sz="4" w:space="0" w:color="000000"/>
            </w:tcBorders>
          </w:tcPr>
          <w:p w:rsidR="00C97698" w:rsidRPr="00D93B0E" w:rsidRDefault="00C97698" w:rsidP="00B11DA9">
            <w:pPr>
              <w:spacing w:line="259" w:lineRule="auto"/>
              <w:ind w:left="2" w:firstLine="0"/>
              <w:jc w:val="left"/>
              <w:rPr>
                <w:b/>
                <w:szCs w:val="24"/>
              </w:rPr>
            </w:pPr>
            <w:r>
              <w:rPr>
                <w:b/>
                <w:szCs w:val="24"/>
              </w:rPr>
              <w:t>İhracat Birimi</w:t>
            </w:r>
          </w:p>
        </w:tc>
      </w:tr>
      <w:tr w:rsidR="00C97698" w:rsidRPr="00902578" w:rsidTr="00B11DA9">
        <w:trPr>
          <w:trHeight w:val="286"/>
        </w:trPr>
        <w:tc>
          <w:tcPr>
            <w:tcW w:w="1678" w:type="dxa"/>
            <w:tcBorders>
              <w:top w:val="single" w:sz="4" w:space="0" w:color="000000"/>
              <w:left w:val="single" w:sz="4" w:space="0" w:color="000000"/>
              <w:bottom w:val="single" w:sz="4" w:space="0" w:color="000000"/>
              <w:right w:val="single" w:sz="4" w:space="0" w:color="000000"/>
            </w:tcBorders>
          </w:tcPr>
          <w:p w:rsidR="00C97698" w:rsidRPr="00902578" w:rsidRDefault="00C97698" w:rsidP="00B11DA9">
            <w:pPr>
              <w:spacing w:line="259" w:lineRule="auto"/>
              <w:ind w:left="0" w:firstLine="0"/>
              <w:jc w:val="left"/>
              <w:rPr>
                <w:szCs w:val="24"/>
              </w:rPr>
            </w:pPr>
            <w:r w:rsidRPr="00902578">
              <w:rPr>
                <w:b/>
                <w:szCs w:val="24"/>
              </w:rPr>
              <w:t xml:space="preserve">BÖLÜMÜ </w:t>
            </w:r>
          </w:p>
        </w:tc>
        <w:tc>
          <w:tcPr>
            <w:tcW w:w="7816" w:type="dxa"/>
            <w:tcBorders>
              <w:top w:val="single" w:sz="4" w:space="0" w:color="000000"/>
              <w:left w:val="single" w:sz="4" w:space="0" w:color="000000"/>
              <w:bottom w:val="single" w:sz="4" w:space="0" w:color="000000"/>
              <w:right w:val="single" w:sz="4" w:space="0" w:color="000000"/>
            </w:tcBorders>
          </w:tcPr>
          <w:p w:rsidR="00C97698" w:rsidRPr="00902578" w:rsidRDefault="00C97698" w:rsidP="00B11DA9">
            <w:pPr>
              <w:spacing w:line="259" w:lineRule="auto"/>
              <w:ind w:left="2" w:firstLine="0"/>
              <w:jc w:val="left"/>
              <w:rPr>
                <w:szCs w:val="24"/>
              </w:rPr>
            </w:pPr>
            <w:r w:rsidRPr="00165660">
              <w:rPr>
                <w:b/>
                <w:sz w:val="22"/>
              </w:rPr>
              <w:t>Gıda ve Yem Şube Müdürlüğü</w:t>
            </w:r>
          </w:p>
        </w:tc>
      </w:tr>
    </w:tbl>
    <w:p w:rsidR="00C97698" w:rsidRDefault="00C97698" w:rsidP="00C97698">
      <w:pPr>
        <w:spacing w:after="15" w:line="259" w:lineRule="auto"/>
        <w:ind w:left="0" w:firstLine="0"/>
        <w:jc w:val="left"/>
        <w:rPr>
          <w:szCs w:val="24"/>
        </w:rPr>
      </w:pPr>
    </w:p>
    <w:p w:rsidR="00C97698" w:rsidRPr="00902578" w:rsidRDefault="00C97698" w:rsidP="00C97698">
      <w:pPr>
        <w:ind w:left="0" w:firstLine="0"/>
        <w:jc w:val="left"/>
        <w:rPr>
          <w:szCs w:val="24"/>
        </w:rPr>
      </w:pPr>
      <w:r w:rsidRPr="00902578">
        <w:rPr>
          <w:b/>
          <w:szCs w:val="24"/>
        </w:rPr>
        <w:t xml:space="preserve">İŞİN KISA TANIMI: </w:t>
      </w:r>
    </w:p>
    <w:p w:rsidR="00C97698" w:rsidRPr="00C97698" w:rsidRDefault="00C97698" w:rsidP="00C97698">
      <w:pPr>
        <w:ind w:left="-5"/>
        <w:rPr>
          <w:szCs w:val="24"/>
        </w:rPr>
      </w:pPr>
      <w:r>
        <w:rPr>
          <w:szCs w:val="24"/>
        </w:rPr>
        <w:t xml:space="preserve">        </w:t>
      </w:r>
      <w:r w:rsidRPr="00902578">
        <w:rPr>
          <w:szCs w:val="24"/>
        </w:rPr>
        <w:t xml:space="preserve">Tarım ve </w:t>
      </w:r>
      <w:r w:rsidR="00BB5477">
        <w:rPr>
          <w:szCs w:val="24"/>
        </w:rPr>
        <w:t>Orman</w:t>
      </w:r>
      <w:r w:rsidR="00BB5477" w:rsidRPr="00902578">
        <w:rPr>
          <w:szCs w:val="24"/>
        </w:rPr>
        <w:t xml:space="preserve"> </w:t>
      </w:r>
      <w:r w:rsidRPr="00902578">
        <w:rPr>
          <w:szCs w:val="24"/>
        </w:rPr>
        <w:t xml:space="preserve">Bakanlığınca ilgili kanun yönetmelik tebliğ ve talimatlarla belirlenen amaç ve ilkelere uygun olarak; İlimizden yurtdışına giden her türlü bitkisel ve hayvansal gıda, ambalaj materyali, Katkı maddeleri vb. gıda ürünlerinin ihracatını ilgili mevzuat doğrultusunda gerçekleştirmek.  </w:t>
      </w:r>
    </w:p>
    <w:p w:rsidR="00C97698" w:rsidRPr="00902578" w:rsidRDefault="00C97698" w:rsidP="00C97698">
      <w:pPr>
        <w:ind w:left="-5"/>
        <w:jc w:val="left"/>
        <w:rPr>
          <w:szCs w:val="24"/>
        </w:rPr>
      </w:pPr>
      <w:r w:rsidRPr="00902578">
        <w:rPr>
          <w:b/>
          <w:szCs w:val="24"/>
        </w:rPr>
        <w:t xml:space="preserve">GÖREV VE SORUMLULUKLARI: </w:t>
      </w:r>
    </w:p>
    <w:p w:rsidR="00C97698" w:rsidRPr="00902578" w:rsidRDefault="00C97698" w:rsidP="00C97698">
      <w:pPr>
        <w:numPr>
          <w:ilvl w:val="0"/>
          <w:numId w:val="1"/>
        </w:numPr>
        <w:ind w:left="284" w:hanging="284"/>
        <w:rPr>
          <w:szCs w:val="24"/>
        </w:rPr>
      </w:pPr>
      <w:r w:rsidRPr="00902578">
        <w:rPr>
          <w:szCs w:val="24"/>
        </w:rPr>
        <w:t>Sorumlular için belirlenmiş ortak görev ve sorumlulukları yerine getirmek.</w:t>
      </w:r>
    </w:p>
    <w:p w:rsidR="00C97698" w:rsidRPr="00902578" w:rsidRDefault="00C97698" w:rsidP="00C97698">
      <w:pPr>
        <w:numPr>
          <w:ilvl w:val="0"/>
          <w:numId w:val="1"/>
        </w:numPr>
        <w:ind w:left="284" w:hanging="284"/>
        <w:rPr>
          <w:rFonts w:eastAsiaTheme="minorHAnsi"/>
          <w:b/>
          <w:bCs/>
          <w:i/>
          <w:iCs/>
          <w:color w:val="auto"/>
          <w:szCs w:val="24"/>
        </w:rPr>
      </w:pPr>
      <w:proofErr w:type="gramStart"/>
      <w:r w:rsidRPr="00902578">
        <w:rPr>
          <w:szCs w:val="24"/>
        </w:rPr>
        <w:t>İlimizden yurtdışına giden her türlü bitkisel ve hayvansal gıda, ambalaj materyali, katkı maddeleri vb. gıda ürünlerinin ihracatını ilgili mevzuat doğrultusunda gerçekleştirmek.</w:t>
      </w:r>
      <w:proofErr w:type="gramEnd"/>
    </w:p>
    <w:p w:rsidR="00C97698" w:rsidRPr="00902578" w:rsidRDefault="00C97698" w:rsidP="00C97698">
      <w:pPr>
        <w:numPr>
          <w:ilvl w:val="0"/>
          <w:numId w:val="1"/>
        </w:numPr>
        <w:ind w:left="284" w:hanging="284"/>
        <w:rPr>
          <w:b/>
          <w:bCs/>
          <w:i/>
          <w:iCs/>
          <w:szCs w:val="24"/>
        </w:rPr>
      </w:pPr>
      <w:r w:rsidRPr="00902578">
        <w:rPr>
          <w:szCs w:val="24"/>
        </w:rPr>
        <w:t>İhraç edilecek ürünlerle ilgili beyanname, fatura gibi belgeleri kontrol etmek.</w:t>
      </w:r>
    </w:p>
    <w:p w:rsidR="00C97698" w:rsidRPr="00902578" w:rsidRDefault="00C97698" w:rsidP="00C97698">
      <w:pPr>
        <w:numPr>
          <w:ilvl w:val="0"/>
          <w:numId w:val="1"/>
        </w:numPr>
        <w:ind w:left="284" w:hanging="284"/>
        <w:rPr>
          <w:b/>
          <w:bCs/>
          <w:i/>
          <w:iCs/>
          <w:szCs w:val="24"/>
        </w:rPr>
      </w:pPr>
      <w:r w:rsidRPr="00902578">
        <w:rPr>
          <w:szCs w:val="24"/>
        </w:rPr>
        <w:t>İhraç edilecek ürünlerin kimlik kontrollerini yapmak, gerekli görüldüğü hallerde ihraç ürünlerinden numune almak, alınan numunenin analizleri yaptırmak, analiz sonuçlarını değerlendirmek.</w:t>
      </w:r>
    </w:p>
    <w:p w:rsidR="00C97698" w:rsidRPr="00902578" w:rsidRDefault="00C97698" w:rsidP="00C97698">
      <w:pPr>
        <w:numPr>
          <w:ilvl w:val="0"/>
          <w:numId w:val="1"/>
        </w:numPr>
        <w:ind w:left="284" w:hanging="284"/>
        <w:rPr>
          <w:szCs w:val="24"/>
        </w:rPr>
      </w:pPr>
      <w:r w:rsidRPr="00902578">
        <w:rPr>
          <w:szCs w:val="24"/>
        </w:rPr>
        <w:t>İhraç edilen ürünleri üreten işletmelerin ilgili birim tarafından denetlenmesini sağlamak.</w:t>
      </w:r>
    </w:p>
    <w:p w:rsidR="00C97698" w:rsidRPr="00902578" w:rsidRDefault="00C97698" w:rsidP="00C97698">
      <w:pPr>
        <w:numPr>
          <w:ilvl w:val="0"/>
          <w:numId w:val="1"/>
        </w:numPr>
        <w:ind w:left="284" w:hanging="284"/>
        <w:rPr>
          <w:rFonts w:eastAsiaTheme="minorHAnsi"/>
          <w:color w:val="auto"/>
          <w:szCs w:val="24"/>
        </w:rPr>
      </w:pPr>
      <w:r w:rsidRPr="00902578">
        <w:rPr>
          <w:szCs w:val="24"/>
        </w:rPr>
        <w:t>Belge ve kimlik kontrolleri sonucu ihraç edilecek ürünler için Sağlık Sertifikası düzenlemek.</w:t>
      </w:r>
    </w:p>
    <w:p w:rsidR="00C97698" w:rsidRPr="00902578" w:rsidRDefault="00C97698" w:rsidP="00C97698">
      <w:pPr>
        <w:numPr>
          <w:ilvl w:val="0"/>
          <w:numId w:val="1"/>
        </w:numPr>
        <w:ind w:left="284" w:hanging="284"/>
        <w:rPr>
          <w:szCs w:val="24"/>
        </w:rPr>
      </w:pPr>
      <w:r w:rsidRPr="00902578">
        <w:rPr>
          <w:szCs w:val="24"/>
        </w:rPr>
        <w:t xml:space="preserve">Ülke ekonomisini, tarım sektörünü ve gelişmelerini takip etmek, mesleğine ilişkin yayınları sürekli izlemek, bilgilerini güncelleştirmek. </w:t>
      </w:r>
    </w:p>
    <w:p w:rsidR="00C97698" w:rsidRPr="00902578" w:rsidRDefault="00C97698" w:rsidP="00C97698">
      <w:pPr>
        <w:numPr>
          <w:ilvl w:val="0"/>
          <w:numId w:val="1"/>
        </w:numPr>
        <w:ind w:left="284" w:hanging="284"/>
        <w:rPr>
          <w:szCs w:val="24"/>
        </w:rPr>
      </w:pPr>
      <w:proofErr w:type="gramStart"/>
      <w:r w:rsidRPr="00902578">
        <w:rPr>
          <w:szCs w:val="24"/>
        </w:rPr>
        <w:t xml:space="preserve">Faaliyetlerine ilişkin bilgilerin kullanıma hazır bir biçimde bulundurulmasını, rapor ve benzerlerinin dosyalanmasını sağlamak, gerektiğinde konuya ilişkin belge ve bilgileri sunmak. </w:t>
      </w:r>
      <w:proofErr w:type="gramEnd"/>
    </w:p>
    <w:p w:rsidR="00C97698" w:rsidRPr="00902578" w:rsidRDefault="00C97698" w:rsidP="00C97698">
      <w:pPr>
        <w:numPr>
          <w:ilvl w:val="0"/>
          <w:numId w:val="1"/>
        </w:numPr>
        <w:ind w:left="284" w:hanging="284"/>
        <w:rPr>
          <w:szCs w:val="24"/>
        </w:rPr>
      </w:pPr>
      <w:r w:rsidRPr="00902578">
        <w:rPr>
          <w:szCs w:val="24"/>
        </w:rPr>
        <w:t xml:space="preserve">Biriminde yapılan işlerin kuruluşun </w:t>
      </w:r>
      <w:proofErr w:type="gramStart"/>
      <w:r w:rsidRPr="00902578">
        <w:rPr>
          <w:szCs w:val="24"/>
        </w:rPr>
        <w:t>misyon</w:t>
      </w:r>
      <w:proofErr w:type="gramEnd"/>
      <w:r w:rsidRPr="00902578">
        <w:rPr>
          <w:szCs w:val="24"/>
        </w:rPr>
        <w:t xml:space="preserve">, vizyon ve temel değerlerine uygunluğunu sağlamak. </w:t>
      </w:r>
    </w:p>
    <w:p w:rsidR="00C97698" w:rsidRPr="00C97698" w:rsidRDefault="00C97698" w:rsidP="00C97698">
      <w:pPr>
        <w:numPr>
          <w:ilvl w:val="0"/>
          <w:numId w:val="1"/>
        </w:numPr>
        <w:ind w:left="284" w:hanging="284"/>
        <w:rPr>
          <w:szCs w:val="24"/>
        </w:rPr>
      </w:pPr>
      <w:r w:rsidRPr="00902578">
        <w:rPr>
          <w:szCs w:val="24"/>
        </w:rPr>
        <w:t xml:space="preserve">Görev alanı ile ilgili tüm kayıt, evrak ve değerlerin korunmasından sorumlu olmak, arşiv oluşturmak ve düzenini sağlamak. Görev ve sorumluluk alanındaki faaliyetlerin mevcut iç kontrol sistemi tanım ve talimatlarına uygun olarak yürütülmesini sağlamak. </w:t>
      </w: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C97698" w:rsidRPr="00465DD3" w:rsidTr="00B11DA9">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C97698" w:rsidRPr="00465DD3" w:rsidRDefault="00C97698" w:rsidP="00BB5477">
            <w:pPr>
              <w:tabs>
                <w:tab w:val="center" w:pos="4536"/>
                <w:tab w:val="right" w:pos="9072"/>
              </w:tabs>
              <w:spacing w:before="0" w:after="0"/>
              <w:ind w:left="0" w:firstLine="0"/>
              <w:jc w:val="left"/>
              <w:rPr>
                <w:rFonts w:ascii="Times New Roman" w:eastAsia="Calibri" w:hAnsi="Times New Roman" w:cs="Times New Roman"/>
                <w:noProof/>
                <w:color w:val="auto"/>
                <w:sz w:val="18"/>
                <w:szCs w:val="18"/>
                <w:lang w:val="x-none" w:eastAsia="x-none"/>
              </w:rPr>
            </w:pPr>
            <w:r w:rsidRPr="00465DD3">
              <w:rPr>
                <w:rFonts w:ascii="Times New Roman" w:eastAsia="Calibri" w:hAnsi="Times New Roman" w:cs="Times New Roman"/>
                <w:noProof/>
                <w:color w:val="auto"/>
                <w:sz w:val="18"/>
                <w:szCs w:val="18"/>
                <w:lang w:eastAsia="x-none"/>
              </w:rPr>
              <w:t>Dokuman Kodu</w:t>
            </w:r>
            <w:r w:rsidRPr="00465DD3">
              <w:rPr>
                <w:rFonts w:ascii="Times New Roman" w:eastAsia="Calibri" w:hAnsi="Times New Roman" w:cs="Times New Roman"/>
                <w:noProof/>
                <w:color w:val="auto"/>
                <w:sz w:val="18"/>
                <w:szCs w:val="18"/>
                <w:lang w:val="x-none" w:eastAsia="x-none"/>
              </w:rPr>
              <w:t>:</w:t>
            </w:r>
            <w:r w:rsidRPr="00465DD3">
              <w:rPr>
                <w:rFonts w:ascii="Times New Roman" w:eastAsia="Calibri" w:hAnsi="Times New Roman" w:cs="Times New Roman"/>
                <w:noProof/>
                <w:color w:val="808080"/>
                <w:sz w:val="18"/>
                <w:szCs w:val="18"/>
                <w:lang w:val="x-none" w:eastAsia="x-none"/>
              </w:rPr>
              <w:t xml:space="preserve"> </w:t>
            </w:r>
            <w:r w:rsidR="00BB5477">
              <w:rPr>
                <w:rFonts w:ascii="Times New Roman" w:eastAsia="Calibri" w:hAnsi="Times New Roman" w:cs="Times New Roman"/>
                <w:noProof/>
                <w:color w:val="808080"/>
                <w:sz w:val="18"/>
                <w:szCs w:val="18"/>
                <w:lang w:eastAsia="x-none"/>
              </w:rPr>
              <w:t>TOB</w:t>
            </w:r>
            <w:r w:rsidRPr="00465DD3">
              <w:rPr>
                <w:rFonts w:ascii="Times New Roman" w:eastAsia="Calibri" w:hAnsi="Times New Roman" w:cs="Times New Roman"/>
                <w:noProof/>
                <w:color w:val="808080"/>
                <w:sz w:val="18"/>
                <w:szCs w:val="18"/>
                <w:lang w:val="x-none" w:eastAsia="x-none"/>
              </w:rPr>
              <w:t>.</w:t>
            </w:r>
            <w:r>
              <w:rPr>
                <w:rFonts w:ascii="Times New Roman" w:eastAsia="Calibri" w:hAnsi="Times New Roman" w:cs="Times New Roman"/>
                <w:noProof/>
                <w:color w:val="808080"/>
                <w:sz w:val="18"/>
                <w:szCs w:val="18"/>
                <w:lang w:eastAsia="x-none"/>
              </w:rPr>
              <w:t>72</w:t>
            </w:r>
            <w:r w:rsidRPr="00465DD3">
              <w:rPr>
                <w:rFonts w:ascii="Times New Roman" w:eastAsia="Calibri" w:hAnsi="Times New Roman" w:cs="Times New Roman"/>
                <w:noProof/>
                <w:color w:val="808080"/>
                <w:sz w:val="18"/>
                <w:szCs w:val="18"/>
                <w:lang w:eastAsia="x-none"/>
              </w:rPr>
              <w:t>.İLM.</w:t>
            </w:r>
            <w:r w:rsidRPr="00465DD3">
              <w:rPr>
                <w:rFonts w:ascii="Times New Roman" w:eastAsia="Calibri" w:hAnsi="Times New Roman" w:cs="Times New Roman"/>
                <w:noProof/>
                <w:color w:val="808080"/>
                <w:sz w:val="18"/>
                <w:szCs w:val="18"/>
                <w:lang w:val="x-none" w:eastAsia="x-none"/>
              </w:rPr>
              <w:t>İKS/</w:t>
            </w:r>
            <w:r w:rsidRPr="00465DD3">
              <w:rPr>
                <w:rFonts w:ascii="Times New Roman" w:eastAsia="Calibri" w:hAnsi="Times New Roman" w:cs="Times New Roman"/>
                <w:noProof/>
                <w:color w:val="808080"/>
                <w:sz w:val="18"/>
                <w:szCs w:val="18"/>
                <w:lang w:eastAsia="x-none"/>
              </w:rPr>
              <w:t>KYS.</w:t>
            </w:r>
            <w:r w:rsidRPr="00465DD3">
              <w:rPr>
                <w:rFonts w:ascii="Times New Roman" w:eastAsia="Calibri" w:hAnsi="Times New Roman" w:cs="Times New Roman"/>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C97698" w:rsidRPr="00465DD3" w:rsidRDefault="00C97698" w:rsidP="00B11DA9">
            <w:pPr>
              <w:spacing w:before="0" w:after="0"/>
              <w:ind w:left="0" w:firstLine="0"/>
              <w:jc w:val="left"/>
              <w:rPr>
                <w:rFonts w:ascii="Times New Roman" w:eastAsia="Times New Roman" w:hAnsi="Times New Roman" w:cs="Times New Roman"/>
                <w:color w:val="808080"/>
                <w:sz w:val="18"/>
                <w:szCs w:val="18"/>
              </w:rPr>
            </w:pPr>
            <w:r w:rsidRPr="00465DD3">
              <w:rPr>
                <w:rFonts w:ascii="Times New Roman" w:eastAsia="Times New Roman" w:hAnsi="Times New Roman" w:cs="Times New Roman"/>
                <w:noProof/>
                <w:color w:val="auto"/>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C97698" w:rsidRPr="00465DD3" w:rsidRDefault="00C97698" w:rsidP="00B11DA9">
            <w:pPr>
              <w:spacing w:before="0" w:after="0"/>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noProof/>
                <w:color w:val="auto"/>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C97698" w:rsidRPr="00465DD3" w:rsidRDefault="00C97698" w:rsidP="00BB5477">
            <w:pPr>
              <w:spacing w:before="0" w:after="0"/>
              <w:ind w:left="0" w:firstLine="0"/>
              <w:jc w:val="left"/>
              <w:rPr>
                <w:rFonts w:ascii="Times New Roman" w:eastAsia="Times New Roman" w:hAnsi="Times New Roman" w:cs="Times New Roman"/>
                <w:b/>
                <w:bCs/>
                <w:iCs/>
                <w:noProof/>
                <w:color w:val="auto"/>
                <w:sz w:val="18"/>
                <w:szCs w:val="18"/>
              </w:rPr>
            </w:pPr>
            <w:r>
              <w:rPr>
                <w:rFonts w:ascii="Times New Roman" w:eastAsia="Times New Roman" w:hAnsi="Times New Roman" w:cs="Times New Roman"/>
                <w:noProof/>
                <w:color w:val="auto"/>
                <w:sz w:val="18"/>
                <w:szCs w:val="18"/>
              </w:rPr>
              <w:t>Yürürlük Tarihi:</w:t>
            </w:r>
            <w:r w:rsidR="00BB5477">
              <w:rPr>
                <w:rFonts w:ascii="Times New Roman" w:eastAsia="Times New Roman" w:hAnsi="Times New Roman" w:cs="Times New Roman"/>
                <w:noProof/>
                <w:color w:val="auto"/>
                <w:sz w:val="18"/>
                <w:szCs w:val="18"/>
              </w:rPr>
              <w:t>01.10.2021</w:t>
            </w:r>
          </w:p>
        </w:tc>
      </w:tr>
      <w:tr w:rsidR="00C97698" w:rsidRPr="00465DD3" w:rsidTr="00B11DA9">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C97698" w:rsidRPr="00465DD3" w:rsidRDefault="00C97698"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noProof/>
                <w:color w:val="auto"/>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C97698" w:rsidRPr="00465DD3" w:rsidRDefault="00C97698"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bCs/>
                <w:iCs/>
                <w:noProof/>
                <w:color w:val="auto"/>
                <w:sz w:val="18"/>
                <w:szCs w:val="18"/>
              </w:rPr>
              <w:t>Onaylayan:</w:t>
            </w:r>
          </w:p>
        </w:tc>
      </w:tr>
      <w:tr w:rsidR="00C97698" w:rsidRPr="00465DD3" w:rsidTr="00B11DA9">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C97698" w:rsidRPr="00465DD3" w:rsidRDefault="00C97698" w:rsidP="00B11DA9">
            <w:pPr>
              <w:spacing w:before="0" w:after="0"/>
              <w:ind w:left="0" w:firstLine="0"/>
              <w:jc w:val="left"/>
              <w:rPr>
                <w:rFonts w:ascii="Times New Roman" w:eastAsia="Times New Roman" w:hAnsi="Times New Roman" w:cs="Times New Roman"/>
                <w:noProof/>
                <w:color w:val="auto"/>
                <w:sz w:val="18"/>
                <w:szCs w:val="18"/>
              </w:rPr>
            </w:pPr>
            <w:r w:rsidRPr="00465DD3">
              <w:rPr>
                <w:rFonts w:ascii="Times New Roman" w:eastAsia="Times New Roman" w:hAnsi="Times New Roman" w:cs="Times New Roman"/>
                <w:noProof/>
                <w:color w:val="auto"/>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C97698" w:rsidRPr="00465DD3" w:rsidRDefault="00C97698" w:rsidP="00B11DA9">
            <w:pPr>
              <w:ind w:left="0" w:firstLine="0"/>
              <w:jc w:val="left"/>
              <w:rPr>
                <w:rFonts w:ascii="Times New Roman" w:eastAsia="Times New Roman" w:hAnsi="Times New Roman" w:cs="Times New Roman"/>
                <w:b/>
                <w:bCs/>
                <w:iCs/>
                <w:noProof/>
                <w:color w:val="auto"/>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C97698" w:rsidRPr="00465DD3" w:rsidRDefault="00C97698" w:rsidP="00B11DA9">
            <w:pPr>
              <w:ind w:left="0" w:firstLine="0"/>
              <w:jc w:val="left"/>
              <w:rPr>
                <w:rFonts w:ascii="Times New Roman" w:eastAsia="Times New Roman" w:hAnsi="Times New Roman" w:cs="Times New Roman"/>
                <w:b/>
                <w:bCs/>
                <w:iCs/>
                <w:noProof/>
                <w:color w:val="auto"/>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C97698" w:rsidRPr="00465DD3" w:rsidRDefault="00C97698" w:rsidP="00B11DA9">
            <w:pPr>
              <w:ind w:left="0" w:firstLine="0"/>
              <w:jc w:val="left"/>
              <w:rPr>
                <w:rFonts w:ascii="Times New Roman" w:eastAsia="Times New Roman" w:hAnsi="Times New Roman" w:cs="Times New Roman"/>
                <w:b/>
                <w:bCs/>
                <w:iCs/>
                <w:noProof/>
                <w:color w:val="auto"/>
                <w:sz w:val="18"/>
                <w:szCs w:val="18"/>
              </w:rPr>
            </w:pPr>
          </w:p>
        </w:tc>
      </w:tr>
      <w:tr w:rsidR="00C97698" w:rsidRPr="00465DD3" w:rsidTr="00B11DA9">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C97698" w:rsidRPr="00465DD3" w:rsidRDefault="00C97698"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noProof/>
                <w:color w:val="auto"/>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C97698" w:rsidRPr="00465DD3" w:rsidRDefault="00C97698" w:rsidP="00B11DA9">
            <w:pPr>
              <w:ind w:left="0" w:firstLine="0"/>
              <w:jc w:val="left"/>
              <w:rPr>
                <w:rFonts w:ascii="Times New Roman" w:eastAsia="Times New Roman" w:hAnsi="Times New Roman" w:cs="Times New Roman"/>
                <w:noProof/>
                <w:color w:val="auto"/>
                <w:sz w:val="18"/>
                <w:szCs w:val="18"/>
              </w:rPr>
            </w:pPr>
            <w:r w:rsidRPr="00465DD3">
              <w:rPr>
                <w:rFonts w:ascii="Times New Roman" w:eastAsia="Times New Roman" w:hAnsi="Times New Roman" w:cs="Times New Roman"/>
                <w:noProof/>
                <w:color w:val="auto"/>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C97698" w:rsidRPr="00465DD3" w:rsidRDefault="00C97698"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bCs/>
                <w:iCs/>
                <w:noProof/>
                <w:color w:val="auto"/>
                <w:sz w:val="18"/>
                <w:szCs w:val="18"/>
              </w:rPr>
              <w:t>Tarih /İmza</w:t>
            </w:r>
          </w:p>
        </w:tc>
      </w:tr>
    </w:tbl>
    <w:p w:rsidR="00C97698" w:rsidRDefault="00C97698" w:rsidP="00C97698">
      <w:pPr>
        <w:rPr>
          <w:szCs w:val="24"/>
        </w:rPr>
      </w:pPr>
    </w:p>
    <w:p w:rsidR="00C97698" w:rsidRDefault="00C97698" w:rsidP="00C97698">
      <w:pPr>
        <w:rPr>
          <w:szCs w:val="24"/>
        </w:rPr>
      </w:pPr>
    </w:p>
    <w:p w:rsidR="00C97698" w:rsidRDefault="00C97698" w:rsidP="00C97698">
      <w:pPr>
        <w:rPr>
          <w:szCs w:val="24"/>
        </w:rPr>
      </w:pPr>
    </w:p>
    <w:p w:rsidR="00C97698" w:rsidRDefault="00C97698" w:rsidP="00C97698">
      <w:pPr>
        <w:rPr>
          <w:szCs w:val="24"/>
        </w:rPr>
      </w:pPr>
    </w:p>
    <w:p w:rsidR="00C97698" w:rsidRDefault="00C97698" w:rsidP="00C97698">
      <w:pPr>
        <w:rPr>
          <w:szCs w:val="24"/>
        </w:rPr>
      </w:pPr>
    </w:p>
    <w:tbl>
      <w:tblPr>
        <w:tblStyle w:val="TableGrid"/>
        <w:tblW w:w="9494" w:type="dxa"/>
        <w:tblInd w:w="-70" w:type="dxa"/>
        <w:tblCellMar>
          <w:top w:w="2" w:type="dxa"/>
          <w:left w:w="70" w:type="dxa"/>
          <w:right w:w="3" w:type="dxa"/>
        </w:tblCellMar>
        <w:tblLook w:val="04A0" w:firstRow="1" w:lastRow="0" w:firstColumn="1" w:lastColumn="0" w:noHBand="0" w:noVBand="1"/>
      </w:tblPr>
      <w:tblGrid>
        <w:gridCol w:w="1678"/>
        <w:gridCol w:w="7816"/>
      </w:tblGrid>
      <w:tr w:rsidR="00C97698" w:rsidRPr="00902578" w:rsidTr="00B11DA9">
        <w:trPr>
          <w:trHeight w:val="1546"/>
        </w:trPr>
        <w:tc>
          <w:tcPr>
            <w:tcW w:w="1678" w:type="dxa"/>
            <w:tcBorders>
              <w:top w:val="single" w:sz="4" w:space="0" w:color="000000"/>
              <w:left w:val="single" w:sz="4" w:space="0" w:color="000000"/>
              <w:bottom w:val="single" w:sz="4" w:space="0" w:color="000000"/>
              <w:right w:val="single" w:sz="4" w:space="0" w:color="000000"/>
            </w:tcBorders>
            <w:vAlign w:val="bottom"/>
          </w:tcPr>
          <w:p w:rsidR="00C97698" w:rsidRPr="00902578" w:rsidRDefault="00BB5477" w:rsidP="00B11DA9">
            <w:pPr>
              <w:spacing w:line="259" w:lineRule="auto"/>
              <w:ind w:left="0" w:firstLine="0"/>
              <w:jc w:val="right"/>
              <w:rPr>
                <w:szCs w:val="24"/>
              </w:rPr>
            </w:pPr>
            <w:r>
              <w:rPr>
                <w:noProof/>
              </w:rPr>
              <w:drawing>
                <wp:inline distT="0" distB="0" distL="0" distR="0" wp14:anchorId="0FC524EC" wp14:editId="6A59B8A9">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5" name="Resim 5" descr="C:\Users\adem.soylemez\Desktop\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r w:rsidR="00C97698" w:rsidRPr="00902578">
              <w:rPr>
                <w:b/>
                <w:szCs w:val="24"/>
              </w:rPr>
              <w:t xml:space="preserve"> </w:t>
            </w:r>
          </w:p>
        </w:tc>
        <w:tc>
          <w:tcPr>
            <w:tcW w:w="7816" w:type="dxa"/>
            <w:tcBorders>
              <w:top w:val="single" w:sz="4" w:space="0" w:color="000000"/>
              <w:left w:val="single" w:sz="4" w:space="0" w:color="000000"/>
              <w:bottom w:val="single" w:sz="4" w:space="0" w:color="000000"/>
              <w:right w:val="single" w:sz="4" w:space="0" w:color="000000"/>
            </w:tcBorders>
          </w:tcPr>
          <w:p w:rsidR="00C97698" w:rsidRPr="00902578" w:rsidRDefault="00C97698" w:rsidP="00B11DA9">
            <w:pPr>
              <w:spacing w:line="259" w:lineRule="auto"/>
              <w:ind w:left="0" w:firstLine="0"/>
              <w:jc w:val="center"/>
              <w:rPr>
                <w:szCs w:val="24"/>
              </w:rPr>
            </w:pPr>
            <w:r w:rsidRPr="00902578">
              <w:rPr>
                <w:b/>
                <w:szCs w:val="24"/>
              </w:rPr>
              <w:t xml:space="preserve"> </w:t>
            </w:r>
          </w:p>
          <w:p w:rsidR="00C97698" w:rsidRDefault="00C97698" w:rsidP="00BB5477">
            <w:pPr>
              <w:spacing w:after="16" w:line="259" w:lineRule="auto"/>
              <w:ind w:left="14" w:firstLine="0"/>
              <w:jc w:val="center"/>
              <w:rPr>
                <w:b/>
                <w:szCs w:val="24"/>
              </w:rPr>
            </w:pPr>
            <w:r w:rsidRPr="00902578">
              <w:rPr>
                <w:b/>
                <w:szCs w:val="24"/>
              </w:rPr>
              <w:t xml:space="preserve">BATMAN İL TARIM VE </w:t>
            </w:r>
            <w:r w:rsidR="00BB5477">
              <w:rPr>
                <w:b/>
                <w:szCs w:val="24"/>
              </w:rPr>
              <w:t>ORMAN</w:t>
            </w:r>
            <w:r w:rsidRPr="00902578">
              <w:rPr>
                <w:b/>
                <w:szCs w:val="24"/>
              </w:rPr>
              <w:t xml:space="preserve"> MÜDÜRLÜĞÜ</w:t>
            </w:r>
          </w:p>
          <w:p w:rsidR="00C97698" w:rsidRPr="00902578" w:rsidRDefault="00C97698" w:rsidP="00BB5477">
            <w:pPr>
              <w:spacing w:after="16" w:line="259" w:lineRule="auto"/>
              <w:ind w:left="14" w:firstLine="0"/>
              <w:jc w:val="center"/>
              <w:rPr>
                <w:szCs w:val="24"/>
              </w:rPr>
            </w:pPr>
            <w:r>
              <w:rPr>
                <w:b/>
                <w:szCs w:val="24"/>
              </w:rPr>
              <w:t>İŞ TANIMI</w:t>
            </w:r>
            <w:r w:rsidRPr="00902578">
              <w:rPr>
                <w:b/>
                <w:szCs w:val="24"/>
              </w:rPr>
              <w:t xml:space="preserve"> </w:t>
            </w:r>
            <w:r>
              <w:rPr>
                <w:b/>
                <w:szCs w:val="24"/>
              </w:rPr>
              <w:t>VE GEREKLERİ BELGELERİ</w:t>
            </w:r>
          </w:p>
          <w:p w:rsidR="00C97698" w:rsidRPr="00902578" w:rsidRDefault="00C97698" w:rsidP="00B11DA9">
            <w:pPr>
              <w:spacing w:line="259" w:lineRule="auto"/>
              <w:ind w:left="0" w:firstLine="0"/>
              <w:jc w:val="center"/>
              <w:rPr>
                <w:szCs w:val="24"/>
              </w:rPr>
            </w:pPr>
          </w:p>
        </w:tc>
      </w:tr>
      <w:tr w:rsidR="00C97698" w:rsidRPr="00902578" w:rsidTr="00B11DA9">
        <w:trPr>
          <w:trHeight w:val="564"/>
        </w:trPr>
        <w:tc>
          <w:tcPr>
            <w:tcW w:w="1678" w:type="dxa"/>
            <w:tcBorders>
              <w:top w:val="single" w:sz="4" w:space="0" w:color="000000"/>
              <w:left w:val="single" w:sz="4" w:space="0" w:color="000000"/>
              <w:bottom w:val="single" w:sz="4" w:space="0" w:color="000000"/>
              <w:right w:val="single" w:sz="4" w:space="0" w:color="000000"/>
            </w:tcBorders>
          </w:tcPr>
          <w:p w:rsidR="00C97698" w:rsidRPr="00902578" w:rsidRDefault="00C97698" w:rsidP="00B11DA9">
            <w:pPr>
              <w:spacing w:line="259" w:lineRule="auto"/>
              <w:ind w:left="0" w:firstLine="0"/>
              <w:jc w:val="left"/>
              <w:rPr>
                <w:szCs w:val="24"/>
              </w:rPr>
            </w:pPr>
            <w:r>
              <w:rPr>
                <w:b/>
                <w:szCs w:val="24"/>
              </w:rPr>
              <w:t>İŞ U</w:t>
            </w:r>
            <w:r w:rsidRPr="00902578">
              <w:rPr>
                <w:b/>
                <w:szCs w:val="24"/>
              </w:rPr>
              <w:t xml:space="preserve">NVANI </w:t>
            </w:r>
          </w:p>
        </w:tc>
        <w:tc>
          <w:tcPr>
            <w:tcW w:w="7816" w:type="dxa"/>
            <w:tcBorders>
              <w:top w:val="single" w:sz="4" w:space="0" w:color="000000"/>
              <w:left w:val="single" w:sz="4" w:space="0" w:color="000000"/>
              <w:bottom w:val="single" w:sz="4" w:space="0" w:color="000000"/>
              <w:right w:val="single" w:sz="4" w:space="0" w:color="000000"/>
            </w:tcBorders>
          </w:tcPr>
          <w:p w:rsidR="00C97698" w:rsidRPr="00D93B0E" w:rsidRDefault="00C97698" w:rsidP="00B11DA9">
            <w:pPr>
              <w:spacing w:line="259" w:lineRule="auto"/>
              <w:ind w:left="2" w:firstLine="0"/>
              <w:jc w:val="left"/>
              <w:rPr>
                <w:b/>
                <w:szCs w:val="24"/>
              </w:rPr>
            </w:pPr>
            <w:r>
              <w:rPr>
                <w:b/>
                <w:szCs w:val="24"/>
              </w:rPr>
              <w:t>İhracat Birimi</w:t>
            </w:r>
          </w:p>
        </w:tc>
      </w:tr>
      <w:tr w:rsidR="00C97698" w:rsidRPr="00902578" w:rsidTr="00B11DA9">
        <w:trPr>
          <w:trHeight w:val="286"/>
        </w:trPr>
        <w:tc>
          <w:tcPr>
            <w:tcW w:w="1678" w:type="dxa"/>
            <w:tcBorders>
              <w:top w:val="single" w:sz="4" w:space="0" w:color="000000"/>
              <w:left w:val="single" w:sz="4" w:space="0" w:color="000000"/>
              <w:bottom w:val="single" w:sz="4" w:space="0" w:color="000000"/>
              <w:right w:val="single" w:sz="4" w:space="0" w:color="000000"/>
            </w:tcBorders>
          </w:tcPr>
          <w:p w:rsidR="00C97698" w:rsidRPr="00902578" w:rsidRDefault="00C97698" w:rsidP="00B11DA9">
            <w:pPr>
              <w:spacing w:line="259" w:lineRule="auto"/>
              <w:ind w:left="0" w:firstLine="0"/>
              <w:jc w:val="left"/>
              <w:rPr>
                <w:szCs w:val="24"/>
              </w:rPr>
            </w:pPr>
            <w:r w:rsidRPr="00902578">
              <w:rPr>
                <w:b/>
                <w:szCs w:val="24"/>
              </w:rPr>
              <w:t xml:space="preserve">BÖLÜMÜ </w:t>
            </w:r>
          </w:p>
        </w:tc>
        <w:tc>
          <w:tcPr>
            <w:tcW w:w="7816" w:type="dxa"/>
            <w:tcBorders>
              <w:top w:val="single" w:sz="4" w:space="0" w:color="000000"/>
              <w:left w:val="single" w:sz="4" w:space="0" w:color="000000"/>
              <w:bottom w:val="single" w:sz="4" w:space="0" w:color="000000"/>
              <w:right w:val="single" w:sz="4" w:space="0" w:color="000000"/>
            </w:tcBorders>
          </w:tcPr>
          <w:p w:rsidR="00C97698" w:rsidRPr="00902578" w:rsidRDefault="00C97698" w:rsidP="00B11DA9">
            <w:pPr>
              <w:spacing w:line="259" w:lineRule="auto"/>
              <w:ind w:left="2" w:firstLine="0"/>
              <w:jc w:val="left"/>
              <w:rPr>
                <w:szCs w:val="24"/>
              </w:rPr>
            </w:pPr>
            <w:r w:rsidRPr="00165660">
              <w:rPr>
                <w:b/>
                <w:sz w:val="22"/>
              </w:rPr>
              <w:t>Gıda ve Yem Şube Müdürlüğü</w:t>
            </w:r>
          </w:p>
        </w:tc>
      </w:tr>
    </w:tbl>
    <w:p w:rsidR="00C97698" w:rsidRPr="00902578" w:rsidRDefault="00C97698" w:rsidP="00C97698">
      <w:pPr>
        <w:ind w:left="0" w:firstLine="0"/>
        <w:rPr>
          <w:szCs w:val="24"/>
        </w:rPr>
      </w:pPr>
    </w:p>
    <w:p w:rsidR="00C97698" w:rsidRPr="00C97698" w:rsidRDefault="00C97698" w:rsidP="00C97698">
      <w:pPr>
        <w:numPr>
          <w:ilvl w:val="0"/>
          <w:numId w:val="6"/>
        </w:numPr>
        <w:ind w:left="284" w:hanging="360"/>
        <w:rPr>
          <w:szCs w:val="24"/>
        </w:rPr>
      </w:pPr>
      <w:r w:rsidRPr="00902578">
        <w:rPr>
          <w:szCs w:val="24"/>
        </w:rPr>
        <w:t>Birimin ilgi alanına giren konularda meydana gelebilecek standart dışılık olgusunun giderilmesi ve sürekli iyileştirme amacıyla; ‘Düzeltici Faaliyet’ ve ‘Önleyici Faaliyet’ çalışmaları yapmak.</w:t>
      </w:r>
    </w:p>
    <w:p w:rsidR="00C97698" w:rsidRPr="000417CD" w:rsidRDefault="00C97698" w:rsidP="00C97698">
      <w:pPr>
        <w:pStyle w:val="ListeParagraf"/>
        <w:numPr>
          <w:ilvl w:val="0"/>
          <w:numId w:val="2"/>
        </w:numPr>
        <w:ind w:left="284" w:hanging="284"/>
        <w:rPr>
          <w:szCs w:val="24"/>
        </w:rPr>
      </w:pPr>
      <w:proofErr w:type="gramStart"/>
      <w:r w:rsidRPr="000417CD">
        <w:rPr>
          <w:szCs w:val="24"/>
        </w:rPr>
        <w:t xml:space="preserve">İş sağlığı ve iş güvenliği kurallarına uymak, birlikte çalıştığı kişilerin söz konusu kurallara uymalarını sağlamak, gerektiğinde uyarı ve tavsiyelerde bulunmak. </w:t>
      </w:r>
      <w:proofErr w:type="gramEnd"/>
    </w:p>
    <w:p w:rsidR="00C97698" w:rsidRPr="000417CD" w:rsidRDefault="00C97698" w:rsidP="00C97698">
      <w:pPr>
        <w:pStyle w:val="ListeParagraf"/>
        <w:numPr>
          <w:ilvl w:val="0"/>
          <w:numId w:val="2"/>
        </w:numPr>
        <w:ind w:left="284" w:hanging="284"/>
        <w:rPr>
          <w:szCs w:val="24"/>
        </w:rPr>
      </w:pPr>
      <w:proofErr w:type="gramStart"/>
      <w:r w:rsidRPr="000417CD">
        <w:rPr>
          <w:szCs w:val="24"/>
        </w:rPr>
        <w:t xml:space="preserve">Yaptığı işin kalitesinden sorumlu olmak ve kendi sorumluluk alanı içerisinde gerçekleştirilen işin kalitesini kontrol etmek. </w:t>
      </w:r>
      <w:proofErr w:type="gramEnd"/>
    </w:p>
    <w:p w:rsidR="00C97698" w:rsidRPr="00C97698" w:rsidRDefault="00C97698" w:rsidP="00C97698">
      <w:pPr>
        <w:pStyle w:val="ListeParagraf"/>
        <w:numPr>
          <w:ilvl w:val="0"/>
          <w:numId w:val="2"/>
        </w:numPr>
        <w:ind w:left="284" w:hanging="284"/>
        <w:rPr>
          <w:szCs w:val="24"/>
        </w:rPr>
      </w:pPr>
      <w:r w:rsidRPr="000417CD">
        <w:rPr>
          <w:szCs w:val="24"/>
        </w:rPr>
        <w:t xml:space="preserve">Görev alanı ile ilgili olarak yöneticisi tarafından verilen diğer görevleri yerine getirmek. </w:t>
      </w:r>
    </w:p>
    <w:p w:rsidR="00C97698" w:rsidRPr="00902578" w:rsidRDefault="00C97698" w:rsidP="00C97698">
      <w:pPr>
        <w:ind w:left="-5"/>
        <w:jc w:val="left"/>
        <w:rPr>
          <w:szCs w:val="24"/>
        </w:rPr>
      </w:pPr>
      <w:r w:rsidRPr="00902578">
        <w:rPr>
          <w:b/>
          <w:szCs w:val="24"/>
        </w:rPr>
        <w:t xml:space="preserve">YETKİLERİ: </w:t>
      </w:r>
    </w:p>
    <w:p w:rsidR="00C97698" w:rsidRPr="00902578" w:rsidRDefault="00C97698" w:rsidP="00C97698">
      <w:pPr>
        <w:numPr>
          <w:ilvl w:val="0"/>
          <w:numId w:val="3"/>
        </w:numPr>
        <w:ind w:hanging="360"/>
        <w:rPr>
          <w:szCs w:val="24"/>
        </w:rPr>
      </w:pPr>
      <w:r w:rsidRPr="00902578">
        <w:rPr>
          <w:szCs w:val="24"/>
        </w:rPr>
        <w:t xml:space="preserve">Yukarıda belirtilen görev ve sorumlulukları gerçekleştirme yetkisine sahip olmak. </w:t>
      </w:r>
    </w:p>
    <w:p w:rsidR="00C97698" w:rsidRPr="00C97698" w:rsidRDefault="00C97698" w:rsidP="00C97698">
      <w:pPr>
        <w:numPr>
          <w:ilvl w:val="0"/>
          <w:numId w:val="3"/>
        </w:numPr>
        <w:ind w:hanging="360"/>
        <w:rPr>
          <w:szCs w:val="24"/>
        </w:rPr>
      </w:pPr>
      <w:proofErr w:type="gramStart"/>
      <w:r w:rsidRPr="00902578">
        <w:rPr>
          <w:szCs w:val="24"/>
        </w:rPr>
        <w:t xml:space="preserve">Faaliyetlerinin gerektirdiği her türlü araç, gereç ve malzemeyi kullanmak.  </w:t>
      </w:r>
      <w:proofErr w:type="gramEnd"/>
    </w:p>
    <w:p w:rsidR="00C97698" w:rsidRPr="00902578" w:rsidRDefault="00C97698" w:rsidP="00C97698">
      <w:pPr>
        <w:ind w:left="-5"/>
        <w:jc w:val="left"/>
        <w:rPr>
          <w:szCs w:val="24"/>
        </w:rPr>
      </w:pPr>
      <w:r w:rsidRPr="00902578">
        <w:rPr>
          <w:b/>
          <w:szCs w:val="24"/>
        </w:rPr>
        <w:t xml:space="preserve">EN YAKIN YÖNETİCİSİ: </w:t>
      </w:r>
    </w:p>
    <w:p w:rsidR="00C97698" w:rsidRPr="00902578" w:rsidRDefault="00C97698" w:rsidP="00C97698">
      <w:pPr>
        <w:ind w:left="0" w:firstLine="0"/>
        <w:rPr>
          <w:szCs w:val="24"/>
        </w:rPr>
      </w:pPr>
      <w:r w:rsidRPr="00902578">
        <w:rPr>
          <w:szCs w:val="24"/>
        </w:rPr>
        <w:t xml:space="preserve">Gıda ve Yem Şube Müdürü </w:t>
      </w:r>
    </w:p>
    <w:p w:rsidR="00C97698" w:rsidRDefault="00C97698" w:rsidP="00C97698">
      <w:pPr>
        <w:ind w:left="-5"/>
        <w:jc w:val="left"/>
        <w:rPr>
          <w:b/>
          <w:szCs w:val="24"/>
        </w:rPr>
      </w:pPr>
      <w:r w:rsidRPr="00902578">
        <w:rPr>
          <w:b/>
          <w:szCs w:val="24"/>
        </w:rPr>
        <w:t xml:space="preserve">ALTINDAKİ BAĞLI İŞ UNVANLARI: </w:t>
      </w:r>
    </w:p>
    <w:p w:rsidR="00C97698" w:rsidRPr="00902578" w:rsidRDefault="00C97698" w:rsidP="00C97698">
      <w:pPr>
        <w:ind w:left="-5"/>
        <w:jc w:val="left"/>
        <w:rPr>
          <w:szCs w:val="24"/>
        </w:rPr>
      </w:pPr>
      <w:r>
        <w:rPr>
          <w:b/>
          <w:szCs w:val="24"/>
        </w:rPr>
        <w:t>---------------------------------</w:t>
      </w:r>
    </w:p>
    <w:p w:rsidR="00C97698" w:rsidRPr="00902578" w:rsidRDefault="00C97698" w:rsidP="00C97698">
      <w:pPr>
        <w:ind w:left="0" w:firstLine="0"/>
        <w:jc w:val="left"/>
        <w:rPr>
          <w:szCs w:val="24"/>
        </w:rPr>
      </w:pPr>
      <w:r w:rsidRPr="00902578">
        <w:rPr>
          <w:b/>
          <w:szCs w:val="24"/>
        </w:rPr>
        <w:t xml:space="preserve"> BU İŞTE ÇALIŞANDA ARANAN NİTELİKLER: </w:t>
      </w:r>
    </w:p>
    <w:p w:rsidR="00C97698" w:rsidRPr="00902578" w:rsidRDefault="00C97698" w:rsidP="00C97698">
      <w:pPr>
        <w:numPr>
          <w:ilvl w:val="0"/>
          <w:numId w:val="4"/>
        </w:numPr>
        <w:ind w:left="284" w:hanging="284"/>
        <w:rPr>
          <w:szCs w:val="24"/>
        </w:rPr>
      </w:pPr>
      <w:r w:rsidRPr="00902578">
        <w:rPr>
          <w:b/>
          <w:szCs w:val="24"/>
        </w:rPr>
        <w:t xml:space="preserve"> </w:t>
      </w:r>
      <w:r w:rsidRPr="00902578">
        <w:rPr>
          <w:szCs w:val="24"/>
        </w:rPr>
        <w:t xml:space="preserve">657 sayılı Devlet Memurları Kanunu’nda belirtilen genel niteliklere sahip olmak. </w:t>
      </w:r>
    </w:p>
    <w:p w:rsidR="00C97698" w:rsidRPr="00902578" w:rsidRDefault="00C97698" w:rsidP="00C97698">
      <w:pPr>
        <w:numPr>
          <w:ilvl w:val="0"/>
          <w:numId w:val="4"/>
        </w:numPr>
        <w:ind w:left="284" w:hanging="284"/>
        <w:rPr>
          <w:szCs w:val="24"/>
        </w:rPr>
      </w:pPr>
      <w:r w:rsidRPr="00902578">
        <w:rPr>
          <w:b/>
          <w:szCs w:val="24"/>
        </w:rPr>
        <w:t xml:space="preserve"> </w:t>
      </w:r>
      <w:r w:rsidRPr="00902578">
        <w:rPr>
          <w:szCs w:val="24"/>
        </w:rPr>
        <w:t xml:space="preserve">Dört yıllık bir yüksek öğrenim kurumunu tercihen </w:t>
      </w:r>
      <w:proofErr w:type="spellStart"/>
      <w:r w:rsidRPr="00902578">
        <w:rPr>
          <w:szCs w:val="24"/>
        </w:rPr>
        <w:t>Zir.Fak</w:t>
      </w:r>
      <w:proofErr w:type="spellEnd"/>
      <w:r w:rsidRPr="00902578">
        <w:rPr>
          <w:szCs w:val="24"/>
        </w:rPr>
        <w:t>.-Gıda Müh.-</w:t>
      </w:r>
      <w:proofErr w:type="spellStart"/>
      <w:r w:rsidRPr="00902578">
        <w:rPr>
          <w:szCs w:val="24"/>
        </w:rPr>
        <w:t>Vet</w:t>
      </w:r>
      <w:proofErr w:type="gramStart"/>
      <w:r>
        <w:rPr>
          <w:szCs w:val="24"/>
        </w:rPr>
        <w:t>.</w:t>
      </w:r>
      <w:r w:rsidRPr="00902578">
        <w:rPr>
          <w:szCs w:val="24"/>
        </w:rPr>
        <w:t>.</w:t>
      </w:r>
      <w:proofErr w:type="gramEnd"/>
      <w:r w:rsidRPr="00902578">
        <w:rPr>
          <w:szCs w:val="24"/>
        </w:rPr>
        <w:t>Fak</w:t>
      </w:r>
      <w:proofErr w:type="spellEnd"/>
      <w:r w:rsidRPr="00902578">
        <w:rPr>
          <w:szCs w:val="24"/>
        </w:rPr>
        <w:t xml:space="preserve">. </w:t>
      </w:r>
      <w:proofErr w:type="gramStart"/>
      <w:r w:rsidRPr="00902578">
        <w:rPr>
          <w:szCs w:val="24"/>
        </w:rPr>
        <w:t>- Su Ürünleri Fak. bitirmiş</w:t>
      </w:r>
      <w:proofErr w:type="gramEnd"/>
      <w:r w:rsidRPr="00902578">
        <w:rPr>
          <w:szCs w:val="24"/>
        </w:rPr>
        <w:t xml:space="preserve"> olmak.  </w:t>
      </w:r>
    </w:p>
    <w:p w:rsidR="00C97698" w:rsidRPr="00902578" w:rsidRDefault="00C97698" w:rsidP="00C97698">
      <w:pPr>
        <w:numPr>
          <w:ilvl w:val="0"/>
          <w:numId w:val="4"/>
        </w:numPr>
        <w:ind w:left="284" w:hanging="284"/>
        <w:rPr>
          <w:szCs w:val="24"/>
        </w:rPr>
      </w:pPr>
      <w:r w:rsidRPr="00902578">
        <w:rPr>
          <w:szCs w:val="24"/>
        </w:rPr>
        <w:t xml:space="preserve">Gıda Denetim Yetkisine sahip olmak. </w:t>
      </w:r>
    </w:p>
    <w:p w:rsidR="00C97698" w:rsidRPr="00902578" w:rsidRDefault="00C97698" w:rsidP="00C97698">
      <w:pPr>
        <w:numPr>
          <w:ilvl w:val="0"/>
          <w:numId w:val="4"/>
        </w:numPr>
        <w:ind w:left="284" w:hanging="284"/>
        <w:rPr>
          <w:szCs w:val="24"/>
        </w:rPr>
      </w:pPr>
      <w:r w:rsidRPr="00902578">
        <w:rPr>
          <w:szCs w:val="24"/>
        </w:rPr>
        <w:t xml:space="preserve">Gıda ile ilgili mevzuata </w:t>
      </w:r>
      <w:proofErr w:type="gramStart"/>
      <w:r w:rsidRPr="00902578">
        <w:rPr>
          <w:szCs w:val="24"/>
        </w:rPr>
        <w:t>hakim</w:t>
      </w:r>
      <w:proofErr w:type="gramEnd"/>
      <w:r w:rsidRPr="00902578">
        <w:rPr>
          <w:szCs w:val="24"/>
        </w:rPr>
        <w:t xml:space="preserve"> olmak.</w:t>
      </w:r>
    </w:p>
    <w:p w:rsidR="00C97698" w:rsidRPr="00C97698" w:rsidRDefault="00C97698" w:rsidP="00C97698">
      <w:pPr>
        <w:pStyle w:val="ListeParagraf"/>
        <w:numPr>
          <w:ilvl w:val="0"/>
          <w:numId w:val="4"/>
        </w:numPr>
        <w:ind w:left="284" w:hanging="284"/>
        <w:rPr>
          <w:szCs w:val="24"/>
        </w:rPr>
      </w:pPr>
      <w:r w:rsidRPr="000417CD">
        <w:rPr>
          <w:szCs w:val="24"/>
        </w:rPr>
        <w:t xml:space="preserve">Faaliyetlerini en iyi şekilde sürdürebilmesi için analitik düşünme, analiz edebilme </w:t>
      </w:r>
      <w:proofErr w:type="gramStart"/>
      <w:r w:rsidRPr="000417CD">
        <w:rPr>
          <w:szCs w:val="24"/>
        </w:rPr>
        <w:t>ve     değerlendirme</w:t>
      </w:r>
      <w:proofErr w:type="gramEnd"/>
      <w:r w:rsidRPr="000417CD">
        <w:rPr>
          <w:szCs w:val="24"/>
        </w:rPr>
        <w:t xml:space="preserve"> yeteneğine sahip olmak.</w:t>
      </w:r>
    </w:p>
    <w:p w:rsidR="00C97698" w:rsidRPr="000417CD" w:rsidRDefault="00C97698" w:rsidP="00C97698">
      <w:pPr>
        <w:ind w:left="0" w:firstLine="0"/>
        <w:rPr>
          <w:szCs w:val="24"/>
        </w:rPr>
      </w:pPr>
      <w:r w:rsidRPr="000417CD">
        <w:rPr>
          <w:b/>
          <w:szCs w:val="24"/>
        </w:rPr>
        <w:t xml:space="preserve">ÇALIŞMA KOŞULLARI: </w:t>
      </w:r>
    </w:p>
    <w:p w:rsidR="00C97698" w:rsidRPr="000417CD" w:rsidRDefault="00C97698" w:rsidP="00C97698">
      <w:pPr>
        <w:pStyle w:val="ListeParagraf"/>
        <w:numPr>
          <w:ilvl w:val="0"/>
          <w:numId w:val="5"/>
        </w:numPr>
        <w:ind w:left="284"/>
        <w:rPr>
          <w:szCs w:val="24"/>
        </w:rPr>
      </w:pPr>
      <w:r w:rsidRPr="000417CD">
        <w:rPr>
          <w:szCs w:val="24"/>
        </w:rPr>
        <w:t xml:space="preserve">Çalışma saatleri içinde görev yapmak. </w:t>
      </w:r>
    </w:p>
    <w:p w:rsidR="00C97698" w:rsidRPr="000417CD" w:rsidRDefault="00C97698" w:rsidP="00C97698">
      <w:pPr>
        <w:pStyle w:val="ListeParagraf"/>
        <w:numPr>
          <w:ilvl w:val="0"/>
          <w:numId w:val="5"/>
        </w:numPr>
        <w:ind w:left="284"/>
        <w:rPr>
          <w:szCs w:val="24"/>
        </w:rPr>
      </w:pPr>
      <w:r w:rsidRPr="000417CD">
        <w:rPr>
          <w:szCs w:val="24"/>
        </w:rPr>
        <w:t xml:space="preserve">Gerektiğinde normal çalışma saatleri dışında da görev yapabilmek. </w:t>
      </w:r>
    </w:p>
    <w:p w:rsidR="00C97698" w:rsidRPr="000417CD" w:rsidRDefault="00C97698" w:rsidP="00C97698">
      <w:pPr>
        <w:pStyle w:val="ListeParagraf"/>
        <w:numPr>
          <w:ilvl w:val="0"/>
          <w:numId w:val="5"/>
        </w:numPr>
        <w:ind w:left="284"/>
        <w:rPr>
          <w:szCs w:val="24"/>
        </w:rPr>
      </w:pPr>
      <w:proofErr w:type="gramStart"/>
      <w:r w:rsidRPr="000417CD">
        <w:rPr>
          <w:szCs w:val="24"/>
        </w:rPr>
        <w:t xml:space="preserve">Büro ve arazi ortamında çalışmak. </w:t>
      </w:r>
      <w:proofErr w:type="gramEnd"/>
    </w:p>
    <w:p w:rsidR="00C97698" w:rsidRPr="00902578" w:rsidRDefault="00C97698" w:rsidP="00C97698">
      <w:pPr>
        <w:ind w:left="360" w:firstLine="0"/>
        <w:rPr>
          <w:szCs w:val="24"/>
        </w:rPr>
      </w:pPr>
      <w:proofErr w:type="gramStart"/>
      <w:r>
        <w:rPr>
          <w:szCs w:val="24"/>
        </w:rPr>
        <w:t xml:space="preserve">-    </w:t>
      </w:r>
      <w:r w:rsidRPr="00902578">
        <w:rPr>
          <w:szCs w:val="24"/>
        </w:rPr>
        <w:t xml:space="preserve">Görevi gereği seyahat etmek. </w:t>
      </w:r>
      <w:proofErr w:type="gramEnd"/>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C97698" w:rsidRPr="00465DD3" w:rsidTr="00B11DA9">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C97698" w:rsidRPr="00465DD3" w:rsidRDefault="00C97698" w:rsidP="00BB5477">
            <w:pPr>
              <w:tabs>
                <w:tab w:val="center" w:pos="4536"/>
                <w:tab w:val="right" w:pos="9072"/>
              </w:tabs>
              <w:spacing w:before="0" w:after="0"/>
              <w:ind w:left="0" w:firstLine="0"/>
              <w:jc w:val="left"/>
              <w:rPr>
                <w:rFonts w:ascii="Times New Roman" w:eastAsia="Calibri" w:hAnsi="Times New Roman" w:cs="Times New Roman"/>
                <w:noProof/>
                <w:color w:val="auto"/>
                <w:sz w:val="18"/>
                <w:szCs w:val="18"/>
                <w:lang w:val="x-none" w:eastAsia="x-none"/>
              </w:rPr>
            </w:pPr>
            <w:r w:rsidRPr="00465DD3">
              <w:rPr>
                <w:rFonts w:ascii="Times New Roman" w:eastAsia="Calibri" w:hAnsi="Times New Roman" w:cs="Times New Roman"/>
                <w:noProof/>
                <w:color w:val="auto"/>
                <w:sz w:val="18"/>
                <w:szCs w:val="18"/>
                <w:lang w:eastAsia="x-none"/>
              </w:rPr>
              <w:t>Dokuman Kodu</w:t>
            </w:r>
            <w:r w:rsidRPr="00465DD3">
              <w:rPr>
                <w:rFonts w:ascii="Times New Roman" w:eastAsia="Calibri" w:hAnsi="Times New Roman" w:cs="Times New Roman"/>
                <w:noProof/>
                <w:color w:val="auto"/>
                <w:sz w:val="18"/>
                <w:szCs w:val="18"/>
                <w:lang w:val="x-none" w:eastAsia="x-none"/>
              </w:rPr>
              <w:t>:</w:t>
            </w:r>
            <w:r w:rsidRPr="00465DD3">
              <w:rPr>
                <w:rFonts w:ascii="Times New Roman" w:eastAsia="Calibri" w:hAnsi="Times New Roman" w:cs="Times New Roman"/>
                <w:noProof/>
                <w:color w:val="808080"/>
                <w:sz w:val="18"/>
                <w:szCs w:val="18"/>
                <w:lang w:val="x-none" w:eastAsia="x-none"/>
              </w:rPr>
              <w:t xml:space="preserve"> </w:t>
            </w:r>
            <w:r w:rsidR="00BB5477">
              <w:rPr>
                <w:rFonts w:ascii="Times New Roman" w:eastAsia="Calibri" w:hAnsi="Times New Roman" w:cs="Times New Roman"/>
                <w:noProof/>
                <w:color w:val="808080"/>
                <w:sz w:val="18"/>
                <w:szCs w:val="18"/>
                <w:lang w:eastAsia="x-none"/>
              </w:rPr>
              <w:t>TOB</w:t>
            </w:r>
            <w:r w:rsidRPr="00465DD3">
              <w:rPr>
                <w:rFonts w:ascii="Times New Roman" w:eastAsia="Calibri" w:hAnsi="Times New Roman" w:cs="Times New Roman"/>
                <w:noProof/>
                <w:color w:val="808080"/>
                <w:sz w:val="18"/>
                <w:szCs w:val="18"/>
                <w:lang w:val="x-none" w:eastAsia="x-none"/>
              </w:rPr>
              <w:t>.</w:t>
            </w:r>
            <w:r>
              <w:rPr>
                <w:rFonts w:ascii="Times New Roman" w:eastAsia="Calibri" w:hAnsi="Times New Roman" w:cs="Times New Roman"/>
                <w:noProof/>
                <w:color w:val="808080"/>
                <w:sz w:val="18"/>
                <w:szCs w:val="18"/>
                <w:lang w:eastAsia="x-none"/>
              </w:rPr>
              <w:t>72</w:t>
            </w:r>
            <w:r w:rsidRPr="00465DD3">
              <w:rPr>
                <w:rFonts w:ascii="Times New Roman" w:eastAsia="Calibri" w:hAnsi="Times New Roman" w:cs="Times New Roman"/>
                <w:noProof/>
                <w:color w:val="808080"/>
                <w:sz w:val="18"/>
                <w:szCs w:val="18"/>
                <w:lang w:eastAsia="x-none"/>
              </w:rPr>
              <w:t>.İLM.</w:t>
            </w:r>
            <w:r w:rsidRPr="00465DD3">
              <w:rPr>
                <w:rFonts w:ascii="Times New Roman" w:eastAsia="Calibri" w:hAnsi="Times New Roman" w:cs="Times New Roman"/>
                <w:noProof/>
                <w:color w:val="808080"/>
                <w:sz w:val="18"/>
                <w:szCs w:val="18"/>
                <w:lang w:val="x-none" w:eastAsia="x-none"/>
              </w:rPr>
              <w:t>İKS/</w:t>
            </w:r>
            <w:r w:rsidRPr="00465DD3">
              <w:rPr>
                <w:rFonts w:ascii="Times New Roman" w:eastAsia="Calibri" w:hAnsi="Times New Roman" w:cs="Times New Roman"/>
                <w:noProof/>
                <w:color w:val="808080"/>
                <w:sz w:val="18"/>
                <w:szCs w:val="18"/>
                <w:lang w:eastAsia="x-none"/>
              </w:rPr>
              <w:t>KYS.</w:t>
            </w:r>
            <w:r w:rsidRPr="00465DD3">
              <w:rPr>
                <w:rFonts w:ascii="Times New Roman" w:eastAsia="Calibri" w:hAnsi="Times New Roman" w:cs="Times New Roman"/>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C97698" w:rsidRPr="00465DD3" w:rsidRDefault="00C97698" w:rsidP="00B11DA9">
            <w:pPr>
              <w:spacing w:before="0" w:after="0"/>
              <w:ind w:left="0" w:firstLine="0"/>
              <w:jc w:val="left"/>
              <w:rPr>
                <w:rFonts w:ascii="Times New Roman" w:eastAsia="Times New Roman" w:hAnsi="Times New Roman" w:cs="Times New Roman"/>
                <w:color w:val="808080"/>
                <w:sz w:val="18"/>
                <w:szCs w:val="18"/>
              </w:rPr>
            </w:pPr>
            <w:r w:rsidRPr="00465DD3">
              <w:rPr>
                <w:rFonts w:ascii="Times New Roman" w:eastAsia="Times New Roman" w:hAnsi="Times New Roman" w:cs="Times New Roman"/>
                <w:noProof/>
                <w:color w:val="auto"/>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C97698" w:rsidRPr="00465DD3" w:rsidRDefault="00C97698" w:rsidP="00B11DA9">
            <w:pPr>
              <w:spacing w:before="0" w:after="0"/>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noProof/>
                <w:color w:val="auto"/>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C97698" w:rsidRPr="00465DD3" w:rsidRDefault="00C97698" w:rsidP="00BB5477">
            <w:pPr>
              <w:spacing w:before="0" w:after="0"/>
              <w:ind w:left="0" w:firstLine="0"/>
              <w:jc w:val="left"/>
              <w:rPr>
                <w:rFonts w:ascii="Times New Roman" w:eastAsia="Times New Roman" w:hAnsi="Times New Roman" w:cs="Times New Roman"/>
                <w:b/>
                <w:bCs/>
                <w:iCs/>
                <w:noProof/>
                <w:color w:val="auto"/>
                <w:sz w:val="18"/>
                <w:szCs w:val="18"/>
              </w:rPr>
            </w:pPr>
            <w:r>
              <w:rPr>
                <w:rFonts w:ascii="Times New Roman" w:eastAsia="Times New Roman" w:hAnsi="Times New Roman" w:cs="Times New Roman"/>
                <w:noProof/>
                <w:color w:val="auto"/>
                <w:sz w:val="18"/>
                <w:szCs w:val="18"/>
              </w:rPr>
              <w:t>Yürürlük Tarihi:</w:t>
            </w:r>
            <w:r w:rsidR="00BB5477">
              <w:rPr>
                <w:rFonts w:ascii="Times New Roman" w:eastAsia="Times New Roman" w:hAnsi="Times New Roman" w:cs="Times New Roman"/>
                <w:noProof/>
                <w:color w:val="auto"/>
                <w:sz w:val="18"/>
                <w:szCs w:val="18"/>
              </w:rPr>
              <w:t>01.10.2021</w:t>
            </w:r>
            <w:bookmarkStart w:id="0" w:name="_GoBack"/>
            <w:bookmarkEnd w:id="0"/>
          </w:p>
        </w:tc>
      </w:tr>
      <w:tr w:rsidR="00C97698" w:rsidRPr="00465DD3" w:rsidTr="00B11DA9">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C97698" w:rsidRPr="00465DD3" w:rsidRDefault="00C97698"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noProof/>
                <w:color w:val="auto"/>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C97698" w:rsidRPr="00465DD3" w:rsidRDefault="00C97698"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bCs/>
                <w:iCs/>
                <w:noProof/>
                <w:color w:val="auto"/>
                <w:sz w:val="18"/>
                <w:szCs w:val="18"/>
              </w:rPr>
              <w:t>Onaylayan:</w:t>
            </w:r>
          </w:p>
        </w:tc>
      </w:tr>
      <w:tr w:rsidR="00C97698" w:rsidRPr="00465DD3" w:rsidTr="00B11DA9">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C97698" w:rsidRPr="00465DD3" w:rsidRDefault="00C97698" w:rsidP="00B11DA9">
            <w:pPr>
              <w:spacing w:before="0" w:after="0"/>
              <w:ind w:left="0" w:firstLine="0"/>
              <w:jc w:val="left"/>
              <w:rPr>
                <w:rFonts w:ascii="Times New Roman" w:eastAsia="Times New Roman" w:hAnsi="Times New Roman" w:cs="Times New Roman"/>
                <w:noProof/>
                <w:color w:val="auto"/>
                <w:sz w:val="18"/>
                <w:szCs w:val="18"/>
              </w:rPr>
            </w:pPr>
            <w:r w:rsidRPr="00465DD3">
              <w:rPr>
                <w:rFonts w:ascii="Times New Roman" w:eastAsia="Times New Roman" w:hAnsi="Times New Roman" w:cs="Times New Roman"/>
                <w:noProof/>
                <w:color w:val="auto"/>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C97698" w:rsidRPr="00465DD3" w:rsidRDefault="00C97698" w:rsidP="00B11DA9">
            <w:pPr>
              <w:ind w:left="0" w:firstLine="0"/>
              <w:jc w:val="left"/>
              <w:rPr>
                <w:rFonts w:ascii="Times New Roman" w:eastAsia="Times New Roman" w:hAnsi="Times New Roman" w:cs="Times New Roman"/>
                <w:b/>
                <w:bCs/>
                <w:iCs/>
                <w:noProof/>
                <w:color w:val="auto"/>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C97698" w:rsidRPr="00465DD3" w:rsidRDefault="00C97698" w:rsidP="00B11DA9">
            <w:pPr>
              <w:ind w:left="0" w:firstLine="0"/>
              <w:jc w:val="left"/>
              <w:rPr>
                <w:rFonts w:ascii="Times New Roman" w:eastAsia="Times New Roman" w:hAnsi="Times New Roman" w:cs="Times New Roman"/>
                <w:b/>
                <w:bCs/>
                <w:iCs/>
                <w:noProof/>
                <w:color w:val="auto"/>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C97698" w:rsidRPr="00465DD3" w:rsidRDefault="00C97698" w:rsidP="00B11DA9">
            <w:pPr>
              <w:ind w:left="0" w:firstLine="0"/>
              <w:jc w:val="left"/>
              <w:rPr>
                <w:rFonts w:ascii="Times New Roman" w:eastAsia="Times New Roman" w:hAnsi="Times New Roman" w:cs="Times New Roman"/>
                <w:b/>
                <w:bCs/>
                <w:iCs/>
                <w:noProof/>
                <w:color w:val="auto"/>
                <w:sz w:val="18"/>
                <w:szCs w:val="18"/>
              </w:rPr>
            </w:pPr>
          </w:p>
        </w:tc>
      </w:tr>
      <w:tr w:rsidR="00C97698" w:rsidRPr="00465DD3" w:rsidTr="00B11DA9">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C97698" w:rsidRPr="00465DD3" w:rsidRDefault="00C97698"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noProof/>
                <w:color w:val="auto"/>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C97698" w:rsidRPr="00465DD3" w:rsidRDefault="00C97698" w:rsidP="00B11DA9">
            <w:pPr>
              <w:ind w:left="0" w:firstLine="0"/>
              <w:jc w:val="left"/>
              <w:rPr>
                <w:rFonts w:ascii="Times New Roman" w:eastAsia="Times New Roman" w:hAnsi="Times New Roman" w:cs="Times New Roman"/>
                <w:noProof/>
                <w:color w:val="auto"/>
                <w:sz w:val="18"/>
                <w:szCs w:val="18"/>
              </w:rPr>
            </w:pPr>
            <w:r w:rsidRPr="00465DD3">
              <w:rPr>
                <w:rFonts w:ascii="Times New Roman" w:eastAsia="Times New Roman" w:hAnsi="Times New Roman" w:cs="Times New Roman"/>
                <w:noProof/>
                <w:color w:val="auto"/>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C97698" w:rsidRPr="00465DD3" w:rsidRDefault="00C97698"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bCs/>
                <w:iCs/>
                <w:noProof/>
                <w:color w:val="auto"/>
                <w:sz w:val="18"/>
                <w:szCs w:val="18"/>
              </w:rPr>
              <w:t>Tarih /İmza</w:t>
            </w:r>
          </w:p>
        </w:tc>
      </w:tr>
    </w:tbl>
    <w:p w:rsidR="00C2553A" w:rsidRDefault="00C2553A"/>
    <w:sectPr w:rsidR="00C2553A" w:rsidSect="00C97698">
      <w:pgSz w:w="11906" w:h="16838"/>
      <w:pgMar w:top="0"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45219"/>
    <w:multiLevelType w:val="hybridMultilevel"/>
    <w:tmpl w:val="A03216AE"/>
    <w:lvl w:ilvl="0" w:tplc="2B90AFAA">
      <w:start w:val="1"/>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1E03D8"/>
    <w:multiLevelType w:val="hybridMultilevel"/>
    <w:tmpl w:val="594AD0F0"/>
    <w:lvl w:ilvl="0" w:tplc="2B90AFAA">
      <w:start w:val="1"/>
      <w:numFmt w:val="bullet"/>
      <w:lvlText w:val="–"/>
      <w:lvlJc w:val="left"/>
      <w:pPr>
        <w:ind w:left="360"/>
      </w:pPr>
      <w:rPr>
        <w:rFonts w:ascii="Arial" w:hAnsi="Arial" w:cs="Arial" w:hint="default"/>
        <w:b w:val="0"/>
        <w:i w:val="0"/>
        <w:strike w:val="0"/>
        <w:dstrike w:val="0"/>
        <w:color w:val="000000"/>
        <w:sz w:val="24"/>
        <w:szCs w:val="24"/>
        <w:u w:val="none" w:color="000000"/>
        <w:bdr w:val="none" w:sz="0" w:space="0" w:color="auto"/>
        <w:shd w:val="clear" w:color="auto" w:fill="auto"/>
        <w:vertAlign w:val="baseline"/>
      </w:rPr>
    </w:lvl>
    <w:lvl w:ilvl="1" w:tplc="AAF403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20B2A2">
      <w:start w:val="1"/>
      <w:numFmt w:val="decimal"/>
      <w:lvlText w:val="%3."/>
      <w:lvlJc w:val="left"/>
      <w:pPr>
        <w:ind w:left="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921792">
      <w:start w:val="1"/>
      <w:numFmt w:val="decimal"/>
      <w:lvlText w:val="%4"/>
      <w:lvlJc w:val="left"/>
      <w:pPr>
        <w:ind w:left="1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2803E8">
      <w:start w:val="1"/>
      <w:numFmt w:val="lowerLetter"/>
      <w:lvlText w:val="%5"/>
      <w:lvlJc w:val="left"/>
      <w:pPr>
        <w:ind w:left="2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BE03BA">
      <w:start w:val="1"/>
      <w:numFmt w:val="lowerRoman"/>
      <w:lvlText w:val="%6"/>
      <w:lvlJc w:val="left"/>
      <w:pPr>
        <w:ind w:left="3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B496EE">
      <w:start w:val="1"/>
      <w:numFmt w:val="decimal"/>
      <w:lvlText w:val="%7"/>
      <w:lvlJc w:val="left"/>
      <w:pPr>
        <w:ind w:left="3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AE7B5A">
      <w:start w:val="1"/>
      <w:numFmt w:val="lowerLetter"/>
      <w:lvlText w:val="%8"/>
      <w:lvlJc w:val="left"/>
      <w:pPr>
        <w:ind w:left="4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E6AC80">
      <w:start w:val="1"/>
      <w:numFmt w:val="lowerRoman"/>
      <w:lvlText w:val="%9"/>
      <w:lvlJc w:val="left"/>
      <w:pPr>
        <w:ind w:left="5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347F2A19"/>
    <w:multiLevelType w:val="hybridMultilevel"/>
    <w:tmpl w:val="9400600E"/>
    <w:lvl w:ilvl="0" w:tplc="2B90AFAA">
      <w:start w:val="1"/>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FE0747"/>
    <w:multiLevelType w:val="hybridMultilevel"/>
    <w:tmpl w:val="BE38E192"/>
    <w:lvl w:ilvl="0" w:tplc="2B90AFAA">
      <w:start w:val="1"/>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DAD4DB5"/>
    <w:multiLevelType w:val="hybridMultilevel"/>
    <w:tmpl w:val="A5622014"/>
    <w:lvl w:ilvl="0" w:tplc="2B90AFAA">
      <w:start w:val="1"/>
      <w:numFmt w:val="bullet"/>
      <w:lvlText w:val="–"/>
      <w:lvlJc w:val="left"/>
      <w:pPr>
        <w:ind w:left="360"/>
      </w:pPr>
      <w:rPr>
        <w:rFonts w:ascii="Arial" w:hAnsi="Arial" w:cs="Arial" w:hint="default"/>
        <w:b w:val="0"/>
        <w:i w:val="0"/>
        <w:strike w:val="0"/>
        <w:dstrike w:val="0"/>
        <w:color w:val="000000"/>
        <w:sz w:val="24"/>
        <w:szCs w:val="24"/>
        <w:u w:val="none" w:color="000000"/>
        <w:bdr w:val="none" w:sz="0" w:space="0" w:color="auto"/>
        <w:shd w:val="clear" w:color="auto" w:fill="auto"/>
        <w:vertAlign w:val="baseline"/>
      </w:rPr>
    </w:lvl>
    <w:lvl w:ilvl="1" w:tplc="AAF403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20B2A2">
      <w:start w:val="1"/>
      <w:numFmt w:val="decimal"/>
      <w:lvlText w:val="%3."/>
      <w:lvlJc w:val="left"/>
      <w:pPr>
        <w:ind w:left="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921792">
      <w:start w:val="1"/>
      <w:numFmt w:val="decimal"/>
      <w:lvlText w:val="%4"/>
      <w:lvlJc w:val="left"/>
      <w:pPr>
        <w:ind w:left="1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2803E8">
      <w:start w:val="1"/>
      <w:numFmt w:val="lowerLetter"/>
      <w:lvlText w:val="%5"/>
      <w:lvlJc w:val="left"/>
      <w:pPr>
        <w:ind w:left="2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BE03BA">
      <w:start w:val="1"/>
      <w:numFmt w:val="lowerRoman"/>
      <w:lvlText w:val="%6"/>
      <w:lvlJc w:val="left"/>
      <w:pPr>
        <w:ind w:left="3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B496EE">
      <w:start w:val="1"/>
      <w:numFmt w:val="decimal"/>
      <w:lvlText w:val="%7"/>
      <w:lvlJc w:val="left"/>
      <w:pPr>
        <w:ind w:left="3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AE7B5A">
      <w:start w:val="1"/>
      <w:numFmt w:val="lowerLetter"/>
      <w:lvlText w:val="%8"/>
      <w:lvlJc w:val="left"/>
      <w:pPr>
        <w:ind w:left="4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E6AC80">
      <w:start w:val="1"/>
      <w:numFmt w:val="lowerRoman"/>
      <w:lvlText w:val="%9"/>
      <w:lvlJc w:val="left"/>
      <w:pPr>
        <w:ind w:left="5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7EEB6065"/>
    <w:multiLevelType w:val="hybridMultilevel"/>
    <w:tmpl w:val="98E86606"/>
    <w:lvl w:ilvl="0" w:tplc="2B90AFAA">
      <w:start w:val="1"/>
      <w:numFmt w:val="bullet"/>
      <w:lvlText w:val="–"/>
      <w:lvlJc w:val="left"/>
      <w:pPr>
        <w:ind w:left="360"/>
      </w:pPr>
      <w:rPr>
        <w:rFonts w:ascii="Arial" w:hAnsi="Arial" w:cs="Arial" w:hint="default"/>
        <w:b w:val="0"/>
        <w:i w:val="0"/>
        <w:strike w:val="0"/>
        <w:dstrike w:val="0"/>
        <w:color w:val="000000"/>
        <w:sz w:val="24"/>
        <w:szCs w:val="24"/>
        <w:u w:val="none" w:color="000000"/>
        <w:bdr w:val="none" w:sz="0" w:space="0" w:color="auto"/>
        <w:shd w:val="clear" w:color="auto" w:fill="auto"/>
        <w:vertAlign w:val="baseline"/>
      </w:rPr>
    </w:lvl>
    <w:lvl w:ilvl="1" w:tplc="AAF403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20B2A2">
      <w:start w:val="1"/>
      <w:numFmt w:val="decimal"/>
      <w:lvlText w:val="%3."/>
      <w:lvlJc w:val="left"/>
      <w:pPr>
        <w:ind w:left="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921792">
      <w:start w:val="1"/>
      <w:numFmt w:val="decimal"/>
      <w:lvlText w:val="%4"/>
      <w:lvlJc w:val="left"/>
      <w:pPr>
        <w:ind w:left="1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2803E8">
      <w:start w:val="1"/>
      <w:numFmt w:val="lowerLetter"/>
      <w:lvlText w:val="%5"/>
      <w:lvlJc w:val="left"/>
      <w:pPr>
        <w:ind w:left="2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BE03BA">
      <w:start w:val="1"/>
      <w:numFmt w:val="lowerRoman"/>
      <w:lvlText w:val="%6"/>
      <w:lvlJc w:val="left"/>
      <w:pPr>
        <w:ind w:left="3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B496EE">
      <w:start w:val="1"/>
      <w:numFmt w:val="decimal"/>
      <w:lvlText w:val="%7"/>
      <w:lvlJc w:val="left"/>
      <w:pPr>
        <w:ind w:left="3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AE7B5A">
      <w:start w:val="1"/>
      <w:numFmt w:val="lowerLetter"/>
      <w:lvlText w:val="%8"/>
      <w:lvlJc w:val="left"/>
      <w:pPr>
        <w:ind w:left="4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E6AC80">
      <w:start w:val="1"/>
      <w:numFmt w:val="lowerRoman"/>
      <w:lvlText w:val="%9"/>
      <w:lvlJc w:val="left"/>
      <w:pPr>
        <w:ind w:left="5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3E"/>
    <w:rsid w:val="0005255C"/>
    <w:rsid w:val="00527F3E"/>
    <w:rsid w:val="00BB5477"/>
    <w:rsid w:val="00C2553A"/>
    <w:rsid w:val="00C976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0FD5F-B09F-4BA1-83DC-B98459CF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698"/>
    <w:pPr>
      <w:spacing w:before="120" w:after="120" w:line="240" w:lineRule="auto"/>
      <w:ind w:left="22" w:hanging="11"/>
      <w:jc w:val="both"/>
    </w:pPr>
    <w:rPr>
      <w:rFonts w:ascii="Arial" w:eastAsia="Arial" w:hAnsi="Arial" w:cs="Arial"/>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C97698"/>
    <w:pPr>
      <w:spacing w:before="120" w:after="0" w:line="240" w:lineRule="auto"/>
      <w:ind w:left="22" w:hanging="11"/>
      <w:jc w:val="both"/>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C97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A023FC-7572-4D4D-B1A4-B9BC5581323C}"/>
</file>

<file path=customXml/itemProps2.xml><?xml version="1.0" encoding="utf-8"?>
<ds:datastoreItem xmlns:ds="http://schemas.openxmlformats.org/officeDocument/2006/customXml" ds:itemID="{4DE874A3-AEF1-442D-AC5A-D036847B79AA}"/>
</file>

<file path=customXml/itemProps3.xml><?xml version="1.0" encoding="utf-8"?>
<ds:datastoreItem xmlns:ds="http://schemas.openxmlformats.org/officeDocument/2006/customXml" ds:itemID="{4B328AEB-F3CA-467A-B72C-F1BA8CFFDE82}"/>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Hamit YAĞMAZ</dc:creator>
  <cp:keywords/>
  <dc:description/>
  <cp:lastModifiedBy>CELAL GENÇ</cp:lastModifiedBy>
  <cp:revision>3</cp:revision>
  <dcterms:created xsi:type="dcterms:W3CDTF">2018-05-11T11:37:00Z</dcterms:created>
  <dcterms:modified xsi:type="dcterms:W3CDTF">2022-08-22T10:44:00Z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